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00FC46" w14:textId="3618D800" w:rsidR="00AA06AD" w:rsidRPr="003A7088" w:rsidRDefault="00AA06AD" w:rsidP="00AA06AD">
      <w:pPr>
        <w:pStyle w:val="NoSpacing"/>
        <w:rPr>
          <w:rFonts w:ascii="Arial" w:hAnsi="Arial" w:cs="Arial"/>
          <w:sz w:val="24"/>
          <w:szCs w:val="24"/>
        </w:rPr>
      </w:pPr>
      <w:r w:rsidRPr="003A7088">
        <w:rPr>
          <w:rFonts w:ascii="Arial" w:hAnsi="Arial" w:cs="Arial"/>
          <w:sz w:val="24"/>
          <w:szCs w:val="24"/>
        </w:rPr>
        <w:t>Tips for Pantry Organization</w:t>
      </w:r>
    </w:p>
    <w:p w14:paraId="4D7AF422" w14:textId="77777777" w:rsidR="00AA06AD" w:rsidRPr="003A7088" w:rsidRDefault="00AA06AD" w:rsidP="00AA06AD">
      <w:pPr>
        <w:pStyle w:val="NoSpacing"/>
        <w:rPr>
          <w:rFonts w:ascii="Arial" w:hAnsi="Arial" w:cs="Arial"/>
          <w:sz w:val="24"/>
          <w:szCs w:val="24"/>
        </w:rPr>
      </w:pPr>
    </w:p>
    <w:p w14:paraId="00F4A495" w14:textId="06C9A732" w:rsidR="00AA06AD" w:rsidRPr="003A7088" w:rsidRDefault="000A0AE9" w:rsidP="00AA06AD">
      <w:pPr>
        <w:pStyle w:val="NoSpacing"/>
        <w:rPr>
          <w:rFonts w:ascii="Arial" w:hAnsi="Arial" w:cs="Arial"/>
          <w:sz w:val="24"/>
          <w:szCs w:val="24"/>
        </w:rPr>
      </w:pPr>
      <w:r w:rsidRPr="003A7088">
        <w:rPr>
          <w:rFonts w:ascii="Arial" w:hAnsi="Arial" w:cs="Arial"/>
          <w:sz w:val="24"/>
          <w:szCs w:val="24"/>
        </w:rPr>
        <w:t xml:space="preserve">If you are constantly looking for items in your pantry, and either </w:t>
      </w:r>
      <w:proofErr w:type="gramStart"/>
      <w:r w:rsidRPr="003A7088">
        <w:rPr>
          <w:rFonts w:ascii="Arial" w:hAnsi="Arial" w:cs="Arial"/>
          <w:sz w:val="24"/>
          <w:szCs w:val="24"/>
        </w:rPr>
        <w:t>can’t</w:t>
      </w:r>
      <w:proofErr w:type="gramEnd"/>
      <w:r w:rsidRPr="003A7088">
        <w:rPr>
          <w:rFonts w:ascii="Arial" w:hAnsi="Arial" w:cs="Arial"/>
          <w:sz w:val="24"/>
          <w:szCs w:val="24"/>
        </w:rPr>
        <w:t xml:space="preserve"> seem to find what you need or get frustrated moving things around constantly to get to the back of shelves, it is probably time for some organization. But </w:t>
      </w:r>
      <w:proofErr w:type="gramStart"/>
      <w:r w:rsidRPr="003A7088">
        <w:rPr>
          <w:rFonts w:ascii="Arial" w:hAnsi="Arial" w:cs="Arial"/>
          <w:sz w:val="24"/>
          <w:szCs w:val="24"/>
        </w:rPr>
        <w:t>don’t</w:t>
      </w:r>
      <w:proofErr w:type="gramEnd"/>
      <w:r w:rsidRPr="003A7088">
        <w:rPr>
          <w:rFonts w:ascii="Arial" w:hAnsi="Arial" w:cs="Arial"/>
          <w:sz w:val="24"/>
          <w:szCs w:val="24"/>
        </w:rPr>
        <w:t xml:space="preserve"> worry, it is a lot easier than you might think to get more organization in your pantry and cupboards!</w:t>
      </w:r>
    </w:p>
    <w:p w14:paraId="011FE1D0" w14:textId="300A90E6" w:rsidR="000A0AE9" w:rsidRPr="003A7088" w:rsidRDefault="000A0AE9" w:rsidP="00AA06AD">
      <w:pPr>
        <w:pStyle w:val="NoSpacing"/>
        <w:rPr>
          <w:rFonts w:ascii="Arial" w:hAnsi="Arial" w:cs="Arial"/>
          <w:sz w:val="24"/>
          <w:szCs w:val="24"/>
        </w:rPr>
      </w:pPr>
    </w:p>
    <w:p w14:paraId="20659E53" w14:textId="757796AA" w:rsidR="00E96EAE" w:rsidRPr="003A7088" w:rsidRDefault="00E96EAE" w:rsidP="00AA06AD">
      <w:pPr>
        <w:pStyle w:val="NoSpacing"/>
        <w:rPr>
          <w:rFonts w:ascii="Arial" w:hAnsi="Arial" w:cs="Arial"/>
          <w:sz w:val="24"/>
          <w:szCs w:val="24"/>
        </w:rPr>
      </w:pPr>
    </w:p>
    <w:p w14:paraId="07DBE0A9" w14:textId="3D812B21" w:rsidR="00E96EAE" w:rsidRPr="003A7088" w:rsidRDefault="003D0808" w:rsidP="00AA06AD">
      <w:pPr>
        <w:pStyle w:val="NoSpacing"/>
        <w:rPr>
          <w:rFonts w:ascii="Arial" w:hAnsi="Arial" w:cs="Arial"/>
          <w:b/>
          <w:bCs/>
          <w:sz w:val="24"/>
          <w:szCs w:val="24"/>
        </w:rPr>
      </w:pPr>
      <w:r w:rsidRPr="003A7088">
        <w:rPr>
          <w:rFonts w:ascii="Arial" w:hAnsi="Arial" w:cs="Arial"/>
          <w:b/>
          <w:bCs/>
          <w:sz w:val="24"/>
          <w:szCs w:val="24"/>
        </w:rPr>
        <w:t>Put Similar Foods in the Same Place</w:t>
      </w:r>
    </w:p>
    <w:p w14:paraId="1F6056D3" w14:textId="4DEF9B38" w:rsidR="003D0808" w:rsidRPr="003A7088" w:rsidRDefault="003D0808" w:rsidP="00AA06AD">
      <w:pPr>
        <w:pStyle w:val="NoSpacing"/>
        <w:rPr>
          <w:rFonts w:ascii="Arial" w:hAnsi="Arial" w:cs="Arial"/>
          <w:sz w:val="24"/>
          <w:szCs w:val="24"/>
        </w:rPr>
      </w:pPr>
    </w:p>
    <w:p w14:paraId="5A4E51C6" w14:textId="5C777EA6" w:rsidR="00AF7A9A" w:rsidRPr="003A7088" w:rsidRDefault="000C26DB" w:rsidP="002800F9">
      <w:pPr>
        <w:pStyle w:val="NoSpacing"/>
        <w:rPr>
          <w:rFonts w:ascii="Arial" w:eastAsia="Times New Roman" w:hAnsi="Arial" w:cs="Arial"/>
          <w:color w:val="333333"/>
          <w:spacing w:val="6"/>
          <w:sz w:val="28"/>
          <w:szCs w:val="28"/>
        </w:rPr>
      </w:pPr>
      <w:r w:rsidRPr="003A7088">
        <w:rPr>
          <w:rFonts w:ascii="Arial" w:hAnsi="Arial" w:cs="Arial"/>
          <w:sz w:val="24"/>
          <w:szCs w:val="24"/>
        </w:rPr>
        <w:t xml:space="preserve">A really simple way to start organizing your pantry and cupboards is by putting similar types of foods together in one area. </w:t>
      </w:r>
      <w:r w:rsidR="004F6D53" w:rsidRPr="003A7088">
        <w:rPr>
          <w:rFonts w:ascii="Arial" w:hAnsi="Arial" w:cs="Arial"/>
          <w:sz w:val="24"/>
          <w:szCs w:val="24"/>
        </w:rPr>
        <w:t xml:space="preserve">It </w:t>
      </w:r>
      <w:proofErr w:type="gramStart"/>
      <w:r w:rsidR="004F6D53" w:rsidRPr="003A7088">
        <w:rPr>
          <w:rFonts w:ascii="Arial" w:hAnsi="Arial" w:cs="Arial"/>
          <w:sz w:val="24"/>
          <w:szCs w:val="24"/>
        </w:rPr>
        <w:t>doesn’t</w:t>
      </w:r>
      <w:proofErr w:type="gramEnd"/>
      <w:r w:rsidR="004F6D53" w:rsidRPr="003A7088">
        <w:rPr>
          <w:rFonts w:ascii="Arial" w:hAnsi="Arial" w:cs="Arial"/>
          <w:sz w:val="24"/>
          <w:szCs w:val="24"/>
        </w:rPr>
        <w:t xml:space="preserve"> take very long, is easy to do, and makes it a lot easier to find what you need. If you have multiple boxes of crackers or bags of chips, put them all on one shelf or in one bin. That way you know when looking for a certain type of chips, </w:t>
      </w:r>
      <w:proofErr w:type="gramStart"/>
      <w:r w:rsidR="004F6D53" w:rsidRPr="003A7088">
        <w:rPr>
          <w:rFonts w:ascii="Arial" w:hAnsi="Arial" w:cs="Arial"/>
          <w:sz w:val="24"/>
          <w:szCs w:val="24"/>
        </w:rPr>
        <w:t>they’re</w:t>
      </w:r>
      <w:proofErr w:type="gramEnd"/>
      <w:r w:rsidR="004F6D53" w:rsidRPr="003A7088">
        <w:rPr>
          <w:rFonts w:ascii="Arial" w:hAnsi="Arial" w:cs="Arial"/>
          <w:sz w:val="24"/>
          <w:szCs w:val="24"/>
        </w:rPr>
        <w:t xml:space="preserve"> going to be in that one place. </w:t>
      </w:r>
      <w:r w:rsidR="002800F9" w:rsidRPr="003A7088">
        <w:rPr>
          <w:rFonts w:ascii="Arial" w:hAnsi="Arial" w:cs="Arial"/>
          <w:sz w:val="24"/>
          <w:szCs w:val="24"/>
        </w:rPr>
        <w:t xml:space="preserve">This is a simple way to start organizing when </w:t>
      </w:r>
      <w:proofErr w:type="gramStart"/>
      <w:r w:rsidR="002800F9" w:rsidRPr="003A7088">
        <w:rPr>
          <w:rFonts w:ascii="Arial" w:hAnsi="Arial" w:cs="Arial"/>
          <w:sz w:val="24"/>
          <w:szCs w:val="24"/>
        </w:rPr>
        <w:t>you’re</w:t>
      </w:r>
      <w:proofErr w:type="gramEnd"/>
      <w:r w:rsidR="002800F9" w:rsidRPr="003A7088">
        <w:rPr>
          <w:rFonts w:ascii="Arial" w:hAnsi="Arial" w:cs="Arial"/>
          <w:sz w:val="24"/>
          <w:szCs w:val="24"/>
        </w:rPr>
        <w:t xml:space="preserve"> not quite ready to spend money on new bins and other organizational accessories.</w:t>
      </w:r>
    </w:p>
    <w:p w14:paraId="6F429EB6" w14:textId="77777777" w:rsidR="002800F9" w:rsidRPr="003A7088" w:rsidRDefault="002800F9" w:rsidP="002800F9">
      <w:pPr>
        <w:pStyle w:val="NoSpacing"/>
        <w:rPr>
          <w:rFonts w:ascii="Arial" w:hAnsi="Arial" w:cs="Arial"/>
          <w:sz w:val="24"/>
          <w:szCs w:val="24"/>
        </w:rPr>
      </w:pPr>
    </w:p>
    <w:p w14:paraId="7F563115" w14:textId="0B8A6DEF" w:rsidR="00311834" w:rsidRPr="003A7088" w:rsidRDefault="00311834" w:rsidP="00AF7A9A">
      <w:pPr>
        <w:pStyle w:val="NoSpacing"/>
        <w:rPr>
          <w:rFonts w:ascii="Arial" w:hAnsi="Arial" w:cs="Arial"/>
          <w:sz w:val="24"/>
          <w:szCs w:val="24"/>
        </w:rPr>
      </w:pPr>
    </w:p>
    <w:p w14:paraId="58A81D60" w14:textId="54433D69" w:rsidR="00AF7A9A" w:rsidRPr="003A7088" w:rsidRDefault="001C341E" w:rsidP="00AF7A9A">
      <w:pPr>
        <w:pStyle w:val="NoSpacing"/>
        <w:rPr>
          <w:rFonts w:ascii="Arial" w:hAnsi="Arial" w:cs="Arial"/>
          <w:b/>
          <w:bCs/>
          <w:sz w:val="24"/>
          <w:szCs w:val="24"/>
        </w:rPr>
      </w:pPr>
      <w:r w:rsidRPr="003A7088">
        <w:rPr>
          <w:rFonts w:ascii="Arial" w:hAnsi="Arial" w:cs="Arial"/>
          <w:b/>
          <w:bCs/>
          <w:sz w:val="24"/>
          <w:szCs w:val="24"/>
        </w:rPr>
        <w:t xml:space="preserve">Know </w:t>
      </w:r>
      <w:r w:rsidR="003D0808" w:rsidRPr="003A7088">
        <w:rPr>
          <w:rFonts w:ascii="Arial" w:hAnsi="Arial" w:cs="Arial"/>
          <w:b/>
          <w:bCs/>
          <w:sz w:val="24"/>
          <w:szCs w:val="24"/>
        </w:rPr>
        <w:t xml:space="preserve">What Foods </w:t>
      </w:r>
      <w:proofErr w:type="gramStart"/>
      <w:r w:rsidR="003D0808" w:rsidRPr="003A7088">
        <w:rPr>
          <w:rFonts w:ascii="Arial" w:hAnsi="Arial" w:cs="Arial"/>
          <w:b/>
          <w:bCs/>
          <w:sz w:val="24"/>
          <w:szCs w:val="24"/>
        </w:rPr>
        <w:t>Don’t</w:t>
      </w:r>
      <w:proofErr w:type="gramEnd"/>
      <w:r w:rsidR="003D0808" w:rsidRPr="003A7088">
        <w:rPr>
          <w:rFonts w:ascii="Arial" w:hAnsi="Arial" w:cs="Arial"/>
          <w:b/>
          <w:bCs/>
          <w:sz w:val="24"/>
          <w:szCs w:val="24"/>
        </w:rPr>
        <w:t xml:space="preserve"> Go Good Together</w:t>
      </w:r>
    </w:p>
    <w:p w14:paraId="3297BD56" w14:textId="02476988" w:rsidR="000C26DB" w:rsidRPr="003A7088" w:rsidRDefault="000C26DB" w:rsidP="00AF7A9A">
      <w:pPr>
        <w:pStyle w:val="NoSpacing"/>
        <w:rPr>
          <w:rFonts w:ascii="Arial" w:hAnsi="Arial" w:cs="Arial"/>
          <w:b/>
          <w:bCs/>
          <w:sz w:val="24"/>
          <w:szCs w:val="24"/>
        </w:rPr>
      </w:pPr>
    </w:p>
    <w:p w14:paraId="08A83F5B" w14:textId="426D7598" w:rsidR="000C26DB" w:rsidRPr="003A7088" w:rsidRDefault="000C26DB" w:rsidP="00AF7A9A">
      <w:pPr>
        <w:pStyle w:val="NoSpacing"/>
        <w:rPr>
          <w:rFonts w:ascii="Arial" w:hAnsi="Arial" w:cs="Arial"/>
          <w:sz w:val="24"/>
          <w:szCs w:val="24"/>
        </w:rPr>
      </w:pPr>
      <w:r w:rsidRPr="003A7088">
        <w:rPr>
          <w:rFonts w:ascii="Arial" w:hAnsi="Arial" w:cs="Arial"/>
          <w:sz w:val="24"/>
          <w:szCs w:val="24"/>
        </w:rPr>
        <w:t xml:space="preserve">It is also good to note that some foods </w:t>
      </w:r>
      <w:proofErr w:type="gramStart"/>
      <w:r w:rsidRPr="003A7088">
        <w:rPr>
          <w:rFonts w:ascii="Arial" w:hAnsi="Arial" w:cs="Arial"/>
          <w:sz w:val="24"/>
          <w:szCs w:val="24"/>
        </w:rPr>
        <w:t>don’t</w:t>
      </w:r>
      <w:proofErr w:type="gramEnd"/>
      <w:r w:rsidRPr="003A7088">
        <w:rPr>
          <w:rFonts w:ascii="Arial" w:hAnsi="Arial" w:cs="Arial"/>
          <w:sz w:val="24"/>
          <w:szCs w:val="24"/>
        </w:rPr>
        <w:t xml:space="preserve"> do well when stored together. They can actually cause each other to spoil more </w:t>
      </w:r>
      <w:proofErr w:type="gramStart"/>
      <w:r w:rsidRPr="003A7088">
        <w:rPr>
          <w:rFonts w:ascii="Arial" w:hAnsi="Arial" w:cs="Arial"/>
          <w:sz w:val="24"/>
          <w:szCs w:val="24"/>
        </w:rPr>
        <w:t>rapidly, or</w:t>
      </w:r>
      <w:proofErr w:type="gramEnd"/>
      <w:r w:rsidRPr="003A7088">
        <w:rPr>
          <w:rFonts w:ascii="Arial" w:hAnsi="Arial" w:cs="Arial"/>
          <w:sz w:val="24"/>
          <w:szCs w:val="24"/>
        </w:rPr>
        <w:t xml:space="preserve"> change the flavor of the food. </w:t>
      </w:r>
      <w:r w:rsidR="002800F9" w:rsidRPr="003A7088">
        <w:rPr>
          <w:rFonts w:ascii="Arial" w:hAnsi="Arial" w:cs="Arial"/>
          <w:sz w:val="24"/>
          <w:szCs w:val="24"/>
        </w:rPr>
        <w:t>For example</w:t>
      </w:r>
      <w:r w:rsidR="00976458" w:rsidRPr="003A7088">
        <w:rPr>
          <w:rFonts w:ascii="Arial" w:hAnsi="Arial" w:cs="Arial"/>
          <w:sz w:val="24"/>
          <w:szCs w:val="24"/>
        </w:rPr>
        <w:t xml:space="preserve">, potatoes spoil very quickly when they are stored with certain foods, especially onions and garlic. Keep your onions and garlic in one area, and potatoes somewhere else entirely. </w:t>
      </w:r>
      <w:proofErr w:type="gramStart"/>
      <w:r w:rsidR="00976458" w:rsidRPr="003A7088">
        <w:rPr>
          <w:rFonts w:ascii="Arial" w:hAnsi="Arial" w:cs="Arial"/>
          <w:sz w:val="24"/>
          <w:szCs w:val="24"/>
        </w:rPr>
        <w:t>Don’t</w:t>
      </w:r>
      <w:proofErr w:type="gramEnd"/>
      <w:r w:rsidR="00976458" w:rsidRPr="003A7088">
        <w:rPr>
          <w:rFonts w:ascii="Arial" w:hAnsi="Arial" w:cs="Arial"/>
          <w:sz w:val="24"/>
          <w:szCs w:val="24"/>
        </w:rPr>
        <w:t xml:space="preserve"> just throw all 3 of these items in your </w:t>
      </w:r>
      <w:r w:rsidR="00F3447A" w:rsidRPr="003A7088">
        <w:rPr>
          <w:rFonts w:ascii="Arial" w:hAnsi="Arial" w:cs="Arial"/>
          <w:sz w:val="24"/>
          <w:szCs w:val="24"/>
        </w:rPr>
        <w:t xml:space="preserve">vegetable bowl on the counter, or your potatoes won’t last long at all. </w:t>
      </w:r>
    </w:p>
    <w:p w14:paraId="3B09B682" w14:textId="7EAB60DB" w:rsidR="00F3447A" w:rsidRPr="003A7088" w:rsidRDefault="00F3447A" w:rsidP="00AF7A9A">
      <w:pPr>
        <w:pStyle w:val="NoSpacing"/>
        <w:rPr>
          <w:rFonts w:ascii="Arial" w:hAnsi="Arial" w:cs="Arial"/>
          <w:sz w:val="24"/>
          <w:szCs w:val="24"/>
        </w:rPr>
      </w:pPr>
    </w:p>
    <w:p w14:paraId="0FAFA447" w14:textId="043DFF5B" w:rsidR="00F3447A" w:rsidRPr="003A7088" w:rsidRDefault="00F3447A" w:rsidP="00AF7A9A">
      <w:pPr>
        <w:pStyle w:val="NoSpacing"/>
        <w:rPr>
          <w:rFonts w:ascii="Arial" w:hAnsi="Arial" w:cs="Arial"/>
          <w:sz w:val="24"/>
          <w:szCs w:val="24"/>
        </w:rPr>
      </w:pPr>
      <w:r w:rsidRPr="003A7088">
        <w:rPr>
          <w:rFonts w:ascii="Arial" w:hAnsi="Arial" w:cs="Arial"/>
          <w:sz w:val="24"/>
          <w:szCs w:val="24"/>
        </w:rPr>
        <w:t xml:space="preserve">In the spice cabinet, consider what strong-smelling spices you have and keep them separate from anything they might affect, like bread or flour. </w:t>
      </w:r>
    </w:p>
    <w:p w14:paraId="310B9019" w14:textId="23A3D36B" w:rsidR="003D0808" w:rsidRPr="003A7088" w:rsidRDefault="003D0808" w:rsidP="00AF7A9A">
      <w:pPr>
        <w:pStyle w:val="NoSpacing"/>
        <w:rPr>
          <w:rFonts w:ascii="Arial" w:hAnsi="Arial" w:cs="Arial"/>
          <w:sz w:val="24"/>
          <w:szCs w:val="24"/>
        </w:rPr>
      </w:pPr>
    </w:p>
    <w:p w14:paraId="50D42AC2" w14:textId="28450434" w:rsidR="00EA6A6C" w:rsidRPr="003A7088" w:rsidRDefault="00EA6A6C" w:rsidP="00AF7A9A">
      <w:pPr>
        <w:pStyle w:val="NoSpacing"/>
        <w:rPr>
          <w:rFonts w:ascii="Arial" w:hAnsi="Arial" w:cs="Arial"/>
          <w:color w:val="383842"/>
          <w:sz w:val="32"/>
          <w:szCs w:val="32"/>
        </w:rPr>
      </w:pPr>
    </w:p>
    <w:p w14:paraId="344ADCDB" w14:textId="2E166D1D" w:rsidR="00EA6A6C" w:rsidRPr="003A7088" w:rsidRDefault="00EA6A6C" w:rsidP="00EA6A6C">
      <w:pPr>
        <w:pStyle w:val="NoSpacing"/>
        <w:rPr>
          <w:rFonts w:ascii="Arial" w:hAnsi="Arial" w:cs="Arial"/>
          <w:b/>
          <w:bCs/>
          <w:sz w:val="24"/>
          <w:szCs w:val="24"/>
        </w:rPr>
      </w:pPr>
      <w:r w:rsidRPr="003A7088">
        <w:rPr>
          <w:rFonts w:ascii="Arial" w:hAnsi="Arial" w:cs="Arial"/>
          <w:b/>
          <w:bCs/>
          <w:sz w:val="24"/>
          <w:szCs w:val="24"/>
        </w:rPr>
        <w:t>Use Clear Containers</w:t>
      </w:r>
    </w:p>
    <w:p w14:paraId="2D64C1DC" w14:textId="0D6DE3FA" w:rsidR="000C26DB" w:rsidRPr="003A7088" w:rsidRDefault="000C26DB" w:rsidP="00EA6A6C">
      <w:pPr>
        <w:pStyle w:val="NoSpacing"/>
        <w:rPr>
          <w:rFonts w:ascii="Arial" w:hAnsi="Arial" w:cs="Arial"/>
          <w:b/>
          <w:bCs/>
          <w:sz w:val="24"/>
          <w:szCs w:val="24"/>
        </w:rPr>
      </w:pPr>
    </w:p>
    <w:p w14:paraId="4BCF9322" w14:textId="2854362F" w:rsidR="000C26DB" w:rsidRPr="003A7088" w:rsidRDefault="000C26DB" w:rsidP="00EA6A6C">
      <w:pPr>
        <w:pStyle w:val="NoSpacing"/>
        <w:rPr>
          <w:rFonts w:ascii="Arial" w:hAnsi="Arial" w:cs="Arial"/>
          <w:sz w:val="24"/>
          <w:szCs w:val="24"/>
        </w:rPr>
      </w:pPr>
      <w:r w:rsidRPr="003A7088">
        <w:rPr>
          <w:rFonts w:ascii="Arial" w:hAnsi="Arial" w:cs="Arial"/>
          <w:sz w:val="24"/>
          <w:szCs w:val="24"/>
        </w:rPr>
        <w:t xml:space="preserve">If you want to use containers in your pantry organization, try to use clear ones. </w:t>
      </w:r>
      <w:r w:rsidR="004B6336" w:rsidRPr="003A7088">
        <w:rPr>
          <w:rFonts w:ascii="Arial" w:hAnsi="Arial" w:cs="Arial"/>
          <w:sz w:val="24"/>
          <w:szCs w:val="24"/>
        </w:rPr>
        <w:t xml:space="preserve">Even with labels, it can be hard to see exactly what is in taller container that you use in your pantry or refrigerator. Get clear containers so not only is everything similar in those containers, but you can see right away what </w:t>
      </w:r>
      <w:proofErr w:type="gramStart"/>
      <w:r w:rsidR="004B6336" w:rsidRPr="003A7088">
        <w:rPr>
          <w:rFonts w:ascii="Arial" w:hAnsi="Arial" w:cs="Arial"/>
          <w:sz w:val="24"/>
          <w:szCs w:val="24"/>
        </w:rPr>
        <w:t>you’re</w:t>
      </w:r>
      <w:proofErr w:type="gramEnd"/>
      <w:r w:rsidR="004B6336" w:rsidRPr="003A7088">
        <w:rPr>
          <w:rFonts w:ascii="Arial" w:hAnsi="Arial" w:cs="Arial"/>
          <w:sz w:val="24"/>
          <w:szCs w:val="24"/>
        </w:rPr>
        <w:t xml:space="preserve"> looking for. It might not seem like a big deal, but it does make a difference.</w:t>
      </w:r>
    </w:p>
    <w:p w14:paraId="07A90B4B" w14:textId="7B2302AD" w:rsidR="000C26DB" w:rsidRPr="003A7088" w:rsidRDefault="000C26DB" w:rsidP="00EA6A6C">
      <w:pPr>
        <w:pStyle w:val="NoSpacing"/>
        <w:rPr>
          <w:rFonts w:ascii="Arial" w:hAnsi="Arial" w:cs="Arial"/>
          <w:sz w:val="24"/>
          <w:szCs w:val="24"/>
        </w:rPr>
      </w:pPr>
    </w:p>
    <w:p w14:paraId="092A9D2A" w14:textId="77777777" w:rsidR="000C26DB" w:rsidRPr="003A7088" w:rsidRDefault="000C26DB" w:rsidP="00EA6A6C">
      <w:pPr>
        <w:pStyle w:val="NoSpacing"/>
        <w:rPr>
          <w:rFonts w:ascii="Arial" w:hAnsi="Arial" w:cs="Arial"/>
          <w:b/>
          <w:bCs/>
          <w:sz w:val="24"/>
          <w:szCs w:val="24"/>
        </w:rPr>
      </w:pPr>
    </w:p>
    <w:p w14:paraId="37079B5F" w14:textId="0D0D9563" w:rsidR="00EA6A6C" w:rsidRPr="003A7088" w:rsidRDefault="00EA6A6C" w:rsidP="00EA6A6C">
      <w:pPr>
        <w:pStyle w:val="NoSpacing"/>
        <w:rPr>
          <w:rFonts w:ascii="Arial" w:hAnsi="Arial" w:cs="Arial"/>
          <w:b/>
          <w:bCs/>
          <w:sz w:val="24"/>
          <w:szCs w:val="24"/>
        </w:rPr>
      </w:pPr>
      <w:r w:rsidRPr="003A7088">
        <w:rPr>
          <w:rFonts w:ascii="Arial" w:hAnsi="Arial" w:cs="Arial"/>
          <w:b/>
          <w:bCs/>
          <w:sz w:val="24"/>
          <w:szCs w:val="24"/>
        </w:rPr>
        <w:t>Install Some Lazy Susan Turntables</w:t>
      </w:r>
    </w:p>
    <w:p w14:paraId="5D28B5FA" w14:textId="7DDA2ECE" w:rsidR="000C26DB" w:rsidRPr="003A7088" w:rsidRDefault="000C26DB" w:rsidP="00EA6A6C">
      <w:pPr>
        <w:pStyle w:val="NoSpacing"/>
        <w:rPr>
          <w:rFonts w:ascii="Arial" w:hAnsi="Arial" w:cs="Arial"/>
          <w:b/>
          <w:bCs/>
          <w:sz w:val="24"/>
          <w:szCs w:val="24"/>
        </w:rPr>
      </w:pPr>
    </w:p>
    <w:p w14:paraId="36427FC2" w14:textId="5E8AD56D" w:rsidR="000C26DB" w:rsidRPr="003A7088" w:rsidRDefault="000C26DB" w:rsidP="00EA6A6C">
      <w:pPr>
        <w:pStyle w:val="NoSpacing"/>
        <w:rPr>
          <w:rFonts w:ascii="Arial" w:hAnsi="Arial" w:cs="Arial"/>
          <w:sz w:val="24"/>
          <w:szCs w:val="24"/>
        </w:rPr>
      </w:pPr>
      <w:r w:rsidRPr="003A7088">
        <w:rPr>
          <w:rFonts w:ascii="Arial" w:hAnsi="Arial" w:cs="Arial"/>
          <w:sz w:val="24"/>
          <w:szCs w:val="24"/>
        </w:rPr>
        <w:t xml:space="preserve">Lastly, consider adding some “lazy </w:t>
      </w:r>
      <w:proofErr w:type="spellStart"/>
      <w:r w:rsidRPr="003A7088">
        <w:rPr>
          <w:rFonts w:ascii="Arial" w:hAnsi="Arial" w:cs="Arial"/>
          <w:sz w:val="24"/>
          <w:szCs w:val="24"/>
        </w:rPr>
        <w:t>susan</w:t>
      </w:r>
      <w:proofErr w:type="spellEnd"/>
      <w:r w:rsidRPr="003A7088">
        <w:rPr>
          <w:rFonts w:ascii="Arial" w:hAnsi="Arial" w:cs="Arial"/>
          <w:sz w:val="24"/>
          <w:szCs w:val="24"/>
        </w:rPr>
        <w:t xml:space="preserve">” turntables in your cabinets. </w:t>
      </w:r>
      <w:r w:rsidR="004B6336" w:rsidRPr="003A7088">
        <w:rPr>
          <w:rFonts w:ascii="Arial" w:hAnsi="Arial" w:cs="Arial"/>
          <w:sz w:val="24"/>
          <w:szCs w:val="24"/>
        </w:rPr>
        <w:t xml:space="preserve">These </w:t>
      </w:r>
      <w:r w:rsidR="006B0C7E" w:rsidRPr="003A7088">
        <w:rPr>
          <w:rFonts w:ascii="Arial" w:hAnsi="Arial" w:cs="Arial"/>
          <w:sz w:val="24"/>
          <w:szCs w:val="24"/>
        </w:rPr>
        <w:t xml:space="preserve">rotate in a circle, so you can access what is in the back of cabinets without having to move </w:t>
      </w:r>
      <w:r w:rsidR="006B0C7E" w:rsidRPr="003A7088">
        <w:rPr>
          <w:rFonts w:ascii="Arial" w:hAnsi="Arial" w:cs="Arial"/>
          <w:sz w:val="24"/>
          <w:szCs w:val="24"/>
        </w:rPr>
        <w:lastRenderedPageBreak/>
        <w:t>everything aside. They come in different sizes and shapes depending on what cabinet they are being used in.</w:t>
      </w:r>
    </w:p>
    <w:p w14:paraId="1521B04C" w14:textId="77777777" w:rsidR="001C341E" w:rsidRPr="003A7088" w:rsidRDefault="001C341E" w:rsidP="00EA6A6C">
      <w:pPr>
        <w:pStyle w:val="NoSpacing"/>
        <w:rPr>
          <w:rFonts w:ascii="Arial" w:hAnsi="Arial" w:cs="Arial"/>
          <w:sz w:val="24"/>
          <w:szCs w:val="24"/>
        </w:rPr>
      </w:pPr>
    </w:p>
    <w:sectPr w:rsidR="001C341E" w:rsidRPr="003A70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6AD"/>
    <w:rsid w:val="000A0AE9"/>
    <w:rsid w:val="000C26DB"/>
    <w:rsid w:val="001C341E"/>
    <w:rsid w:val="002800F9"/>
    <w:rsid w:val="002F42D4"/>
    <w:rsid w:val="00311834"/>
    <w:rsid w:val="003A7088"/>
    <w:rsid w:val="003D0808"/>
    <w:rsid w:val="004B6336"/>
    <w:rsid w:val="004F6D53"/>
    <w:rsid w:val="006B0C7E"/>
    <w:rsid w:val="00976458"/>
    <w:rsid w:val="009D4302"/>
    <w:rsid w:val="00AA06AD"/>
    <w:rsid w:val="00AF7A9A"/>
    <w:rsid w:val="00E96EAE"/>
    <w:rsid w:val="00EA6A6C"/>
    <w:rsid w:val="00F34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3F9C9"/>
  <w15:chartTrackingRefBased/>
  <w15:docId w15:val="{D5BA740E-F61D-4686-AD37-9BFDEFAA3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F7A9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A06AD"/>
    <w:pPr>
      <w:spacing w:after="0" w:line="240" w:lineRule="auto"/>
    </w:pPr>
  </w:style>
  <w:style w:type="character" w:customStyle="1" w:styleId="Heading2Char">
    <w:name w:val="Heading 2 Char"/>
    <w:basedOn w:val="DefaultParagraphFont"/>
    <w:link w:val="Heading2"/>
    <w:uiPriority w:val="9"/>
    <w:rsid w:val="00AF7A9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F7A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icle-slide-hed-text">
    <w:name w:val="listicle-slide-hed-text"/>
    <w:basedOn w:val="DefaultParagraphFont"/>
    <w:rsid w:val="002F42D4"/>
  </w:style>
  <w:style w:type="character" w:styleId="Hyperlink">
    <w:name w:val="Hyperlink"/>
    <w:basedOn w:val="DefaultParagraphFont"/>
    <w:uiPriority w:val="99"/>
    <w:semiHidden/>
    <w:unhideWhenUsed/>
    <w:rsid w:val="002F42D4"/>
    <w:rPr>
      <w:color w:val="0000FF"/>
      <w:u w:val="single"/>
    </w:rPr>
  </w:style>
  <w:style w:type="character" w:customStyle="1" w:styleId="image-photo-credit">
    <w:name w:val="image-photo-credit"/>
    <w:basedOn w:val="DefaultParagraphFont"/>
    <w:rsid w:val="002F42D4"/>
  </w:style>
  <w:style w:type="character" w:styleId="Emphasis">
    <w:name w:val="Emphasis"/>
    <w:basedOn w:val="DefaultParagraphFont"/>
    <w:uiPriority w:val="20"/>
    <w:qFormat/>
    <w:rsid w:val="002F42D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6798287">
      <w:bodyDiv w:val="1"/>
      <w:marLeft w:val="0"/>
      <w:marRight w:val="0"/>
      <w:marTop w:val="0"/>
      <w:marBottom w:val="0"/>
      <w:divBdr>
        <w:top w:val="none" w:sz="0" w:space="0" w:color="auto"/>
        <w:left w:val="none" w:sz="0" w:space="0" w:color="auto"/>
        <w:bottom w:val="none" w:sz="0" w:space="0" w:color="auto"/>
        <w:right w:val="none" w:sz="0" w:space="0" w:color="auto"/>
      </w:divBdr>
    </w:div>
    <w:div w:id="945431785">
      <w:bodyDiv w:val="1"/>
      <w:marLeft w:val="0"/>
      <w:marRight w:val="0"/>
      <w:marTop w:val="0"/>
      <w:marBottom w:val="0"/>
      <w:divBdr>
        <w:top w:val="none" w:sz="0" w:space="0" w:color="auto"/>
        <w:left w:val="none" w:sz="0" w:space="0" w:color="auto"/>
        <w:bottom w:val="none" w:sz="0" w:space="0" w:color="auto"/>
        <w:right w:val="none" w:sz="0" w:space="0" w:color="auto"/>
      </w:divBdr>
      <w:divsChild>
        <w:div w:id="1675180512">
          <w:marLeft w:val="0"/>
          <w:marRight w:val="222"/>
          <w:marTop w:val="0"/>
          <w:marBottom w:val="0"/>
          <w:divBdr>
            <w:top w:val="none" w:sz="0" w:space="0" w:color="auto"/>
            <w:left w:val="none" w:sz="0" w:space="0" w:color="auto"/>
            <w:bottom w:val="none" w:sz="0" w:space="0" w:color="auto"/>
            <w:right w:val="none" w:sz="0" w:space="0" w:color="auto"/>
          </w:divBdr>
          <w:divsChild>
            <w:div w:id="2097166770">
              <w:marLeft w:val="0"/>
              <w:marRight w:val="0"/>
              <w:marTop w:val="0"/>
              <w:marBottom w:val="0"/>
              <w:divBdr>
                <w:top w:val="none" w:sz="0" w:space="0" w:color="auto"/>
                <w:left w:val="none" w:sz="0" w:space="0" w:color="auto"/>
                <w:bottom w:val="none" w:sz="0" w:space="0" w:color="auto"/>
                <w:right w:val="none" w:sz="0" w:space="0" w:color="auto"/>
              </w:divBdr>
              <w:divsChild>
                <w:div w:id="1952199223">
                  <w:marLeft w:val="0"/>
                  <w:marRight w:val="0"/>
                  <w:marTop w:val="0"/>
                  <w:marBottom w:val="0"/>
                  <w:divBdr>
                    <w:top w:val="none" w:sz="0" w:space="0" w:color="auto"/>
                    <w:left w:val="none" w:sz="0" w:space="0" w:color="auto"/>
                    <w:bottom w:val="none" w:sz="0" w:space="0" w:color="auto"/>
                    <w:right w:val="none" w:sz="0" w:space="0" w:color="auto"/>
                  </w:divBdr>
                </w:div>
              </w:divsChild>
            </w:div>
            <w:div w:id="32467911">
              <w:marLeft w:val="0"/>
              <w:marRight w:val="0"/>
              <w:marTop w:val="0"/>
              <w:marBottom w:val="0"/>
              <w:divBdr>
                <w:top w:val="none" w:sz="0" w:space="0" w:color="auto"/>
                <w:left w:val="none" w:sz="0" w:space="0" w:color="auto"/>
                <w:bottom w:val="none" w:sz="0" w:space="0" w:color="auto"/>
                <w:right w:val="none" w:sz="0" w:space="0" w:color="auto"/>
              </w:divBdr>
            </w:div>
          </w:divsChild>
        </w:div>
        <w:div w:id="1676035201">
          <w:marLeft w:val="0"/>
          <w:marRight w:val="0"/>
          <w:marTop w:val="0"/>
          <w:marBottom w:val="0"/>
          <w:divBdr>
            <w:top w:val="none" w:sz="0" w:space="0" w:color="auto"/>
            <w:left w:val="none" w:sz="0" w:space="0" w:color="auto"/>
            <w:bottom w:val="none" w:sz="0" w:space="0" w:color="auto"/>
            <w:right w:val="none" w:sz="0" w:space="0" w:color="auto"/>
          </w:divBdr>
        </w:div>
      </w:divsChild>
    </w:div>
    <w:div w:id="1312442250">
      <w:bodyDiv w:val="1"/>
      <w:marLeft w:val="0"/>
      <w:marRight w:val="0"/>
      <w:marTop w:val="0"/>
      <w:marBottom w:val="0"/>
      <w:divBdr>
        <w:top w:val="none" w:sz="0" w:space="0" w:color="auto"/>
        <w:left w:val="none" w:sz="0" w:space="0" w:color="auto"/>
        <w:bottom w:val="none" w:sz="0" w:space="0" w:color="auto"/>
        <w:right w:val="none" w:sz="0" w:space="0" w:color="auto"/>
      </w:divBdr>
      <w:divsChild>
        <w:div w:id="1666087820">
          <w:marLeft w:val="0"/>
          <w:marRight w:val="222"/>
          <w:marTop w:val="0"/>
          <w:marBottom w:val="0"/>
          <w:divBdr>
            <w:top w:val="none" w:sz="0" w:space="0" w:color="auto"/>
            <w:left w:val="none" w:sz="0" w:space="0" w:color="auto"/>
            <w:bottom w:val="none" w:sz="0" w:space="0" w:color="auto"/>
            <w:right w:val="none" w:sz="0" w:space="0" w:color="auto"/>
          </w:divBdr>
          <w:divsChild>
            <w:div w:id="1085879605">
              <w:marLeft w:val="0"/>
              <w:marRight w:val="0"/>
              <w:marTop w:val="0"/>
              <w:marBottom w:val="0"/>
              <w:divBdr>
                <w:top w:val="none" w:sz="0" w:space="0" w:color="auto"/>
                <w:left w:val="none" w:sz="0" w:space="0" w:color="auto"/>
                <w:bottom w:val="none" w:sz="0" w:space="0" w:color="auto"/>
                <w:right w:val="none" w:sz="0" w:space="0" w:color="auto"/>
              </w:divBdr>
              <w:divsChild>
                <w:div w:id="1135103250">
                  <w:marLeft w:val="0"/>
                  <w:marRight w:val="0"/>
                  <w:marTop w:val="0"/>
                  <w:marBottom w:val="0"/>
                  <w:divBdr>
                    <w:top w:val="none" w:sz="0" w:space="0" w:color="auto"/>
                    <w:left w:val="none" w:sz="0" w:space="0" w:color="auto"/>
                    <w:bottom w:val="none" w:sz="0" w:space="0" w:color="auto"/>
                    <w:right w:val="none" w:sz="0" w:space="0" w:color="auto"/>
                  </w:divBdr>
                </w:div>
              </w:divsChild>
            </w:div>
            <w:div w:id="1184590448">
              <w:marLeft w:val="0"/>
              <w:marRight w:val="0"/>
              <w:marTop w:val="0"/>
              <w:marBottom w:val="0"/>
              <w:divBdr>
                <w:top w:val="none" w:sz="0" w:space="0" w:color="auto"/>
                <w:left w:val="none" w:sz="0" w:space="0" w:color="auto"/>
                <w:bottom w:val="none" w:sz="0" w:space="0" w:color="auto"/>
                <w:right w:val="none" w:sz="0" w:space="0" w:color="auto"/>
              </w:divBdr>
            </w:div>
          </w:divsChild>
        </w:div>
        <w:div w:id="1211577550">
          <w:marLeft w:val="0"/>
          <w:marRight w:val="0"/>
          <w:marTop w:val="0"/>
          <w:marBottom w:val="0"/>
          <w:divBdr>
            <w:top w:val="none" w:sz="0" w:space="0" w:color="auto"/>
            <w:left w:val="none" w:sz="0" w:space="0" w:color="auto"/>
            <w:bottom w:val="none" w:sz="0" w:space="0" w:color="auto"/>
            <w:right w:val="none" w:sz="0" w:space="0" w:color="auto"/>
          </w:divBdr>
        </w:div>
      </w:divsChild>
    </w:div>
    <w:div w:id="201537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1295</TotalTime>
  <Pages>2</Pages>
  <Words>351</Words>
  <Characters>2006</Characters>
  <Application>Microsoft Office Word</Application>
  <DocSecurity>0</DocSecurity>
  <Lines>16</Lines>
  <Paragraphs>4</Paragraphs>
  <ScaleCrop>false</ScaleCrop>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2021-01-19T17:26:00Z</dcterms:created>
  <dcterms:modified xsi:type="dcterms:W3CDTF">2021-01-27T18:47:00Z</dcterms:modified>
</cp:coreProperties>
</file>